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9" w:rsidRPr="00633AD7" w:rsidRDefault="00633AD7" w:rsidP="00633AD7">
      <w:pPr>
        <w:pStyle w:val="PlainText"/>
        <w:jc w:val="center"/>
        <w:rPr>
          <w:rFonts w:ascii="Arial" w:hAnsi="Arial" w:cs="Arial"/>
          <w:color w:val="1F497D" w:themeColor="text2"/>
        </w:rPr>
      </w:pPr>
      <w:r w:rsidRPr="00633AD7">
        <w:rPr>
          <w:rFonts w:ascii="Arial" w:hAnsi="Arial" w:cs="Arial"/>
          <w:b/>
          <w:bCs/>
          <w:color w:val="1F497D" w:themeColor="text2"/>
        </w:rPr>
        <w:t xml:space="preserve">Sourcewise </w:t>
      </w:r>
      <w:bookmarkStart w:id="0" w:name="_GoBack"/>
      <w:bookmarkEnd w:id="0"/>
      <w:r w:rsidRPr="00633AD7">
        <w:rPr>
          <w:rFonts w:ascii="Arial" w:hAnsi="Arial" w:cs="Arial"/>
          <w:b/>
          <w:bCs/>
          <w:color w:val="1F497D" w:themeColor="text2"/>
        </w:rPr>
        <w:t>awards 2.7 million in grants to help support Santa Clara County’s most vulnerable</w:t>
      </w:r>
    </w:p>
    <w:p w:rsidR="00633AD7" w:rsidRPr="00633AD7" w:rsidRDefault="00633AD7" w:rsidP="00B436D9">
      <w:pPr>
        <w:pStyle w:val="PlainText"/>
        <w:rPr>
          <w:rFonts w:ascii="Arial" w:hAnsi="Arial" w:cs="Arial"/>
        </w:rPr>
      </w:pPr>
    </w:p>
    <w:p w:rsidR="00B436D9" w:rsidRPr="00633AD7" w:rsidRDefault="003F3DF4" w:rsidP="00B436D9">
      <w:pPr>
        <w:pStyle w:val="PlainText"/>
        <w:rPr>
          <w:rFonts w:ascii="Arial" w:hAnsi="Arial" w:cs="Arial"/>
        </w:rPr>
      </w:pPr>
      <w:r w:rsidRPr="003F3DF4">
        <w:rPr>
          <w:rFonts w:ascii="Arial" w:hAnsi="Arial" w:cs="Arial"/>
          <w:b/>
        </w:rPr>
        <w:t>San Jose, August 10, 2016:</w:t>
      </w:r>
      <w:r>
        <w:rPr>
          <w:rFonts w:ascii="Arial" w:hAnsi="Arial" w:cs="Arial"/>
        </w:rPr>
        <w:t xml:space="preserve"> </w:t>
      </w:r>
      <w:r w:rsidR="00B436D9" w:rsidRPr="00633AD7">
        <w:rPr>
          <w:rFonts w:ascii="Arial" w:hAnsi="Arial" w:cs="Arial"/>
        </w:rPr>
        <w:t>Sourcewise announces 2.7 million in grants to local non-profit organizations that provide services to vulnerable Santa Clara County community members: low-income seniors, persons with disabilities, and their caregivers.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> 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 xml:space="preserve">Twenty-two grants are being awarded in the areas of Adult Day Care/Health, Case Management, Legal Assistance, Transportation, Nutrition, Disease Prevention &amp; Health Promotion, Elder Abuse Prevention, and the Ombudsman Program. This marks year 44of the grant program, which focuses on a streamlined approach to service and support systems. 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 xml:space="preserve">“At Sourcewise, we work with our grantees to maintain and enhance services that are </w:t>
      </w:r>
      <w:r w:rsidRPr="00633AD7">
        <w:rPr>
          <w:rFonts w:ascii="Arial" w:hAnsi="Arial" w:cs="Arial"/>
          <w:color w:val="000000"/>
        </w:rPr>
        <w:t xml:space="preserve">critical to the lives of our client demographic—a rapidly growing group which is projected to account for 25% of our county’s population by 2030,” explains Stephen Schmoll, Chief Executive Officer of Sourcewise. 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> 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 xml:space="preserve">In a recent comprehensive needs assessment, </w:t>
      </w:r>
      <w:r w:rsidRPr="00633AD7">
        <w:rPr>
          <w:rFonts w:ascii="Arial" w:hAnsi="Arial" w:cs="Arial"/>
          <w:i/>
          <w:color w:val="000000"/>
        </w:rPr>
        <w:t>The</w:t>
      </w:r>
      <w:r w:rsidRPr="00633AD7">
        <w:rPr>
          <w:rFonts w:ascii="Arial" w:hAnsi="Arial" w:cs="Arial"/>
          <w:color w:val="000000"/>
        </w:rPr>
        <w:t xml:space="preserve"> </w:t>
      </w:r>
      <w:r w:rsidRPr="00633AD7">
        <w:rPr>
          <w:rFonts w:ascii="Arial" w:hAnsi="Arial" w:cs="Arial"/>
          <w:i/>
          <w:color w:val="000000"/>
        </w:rPr>
        <w:t>Sourcewise 2016-2020 Area Plan on Aging,</w:t>
      </w:r>
      <w:r w:rsidRPr="00633AD7">
        <w:rPr>
          <w:rFonts w:ascii="Arial" w:hAnsi="Arial" w:cs="Arial"/>
          <w:color w:val="000000"/>
        </w:rPr>
        <w:t xml:space="preserve"> the organization highlights its priorities for the next four years: 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> </w:t>
      </w:r>
    </w:p>
    <w:p w:rsidR="00B436D9" w:rsidRPr="00633AD7" w:rsidRDefault="00B436D9" w:rsidP="00B436D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633AD7">
        <w:rPr>
          <w:rFonts w:ascii="Arial" w:hAnsi="Arial" w:cs="Arial"/>
        </w:rPr>
        <w:t>Services associated to access of transportation; health services; case management</w:t>
      </w:r>
    </w:p>
    <w:p w:rsidR="00B436D9" w:rsidRPr="00633AD7" w:rsidRDefault="00B436D9" w:rsidP="00B436D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633AD7">
        <w:rPr>
          <w:rFonts w:ascii="Arial" w:hAnsi="Arial" w:cs="Arial"/>
        </w:rPr>
        <w:t>In-Home Support Services</w:t>
      </w:r>
    </w:p>
    <w:p w:rsidR="00B436D9" w:rsidRPr="00633AD7" w:rsidRDefault="00B436D9" w:rsidP="00B436D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633AD7">
        <w:rPr>
          <w:rFonts w:ascii="Arial" w:hAnsi="Arial" w:cs="Arial"/>
        </w:rPr>
        <w:t>Legal Services</w:t>
      </w:r>
    </w:p>
    <w:p w:rsidR="00B436D9" w:rsidRPr="00633AD7" w:rsidRDefault="00B436D9" w:rsidP="00B436D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633AD7">
        <w:rPr>
          <w:rFonts w:ascii="Arial" w:hAnsi="Arial" w:cs="Arial"/>
        </w:rPr>
        <w:t>Low income seniors, including those falling below the federal poverty line, as well as those above the federal poverty line but below the Elder Economic Security Standard Index</w:t>
      </w:r>
    </w:p>
    <w:p w:rsidR="00B436D9" w:rsidRPr="00633AD7" w:rsidRDefault="00B436D9" w:rsidP="00B436D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633AD7">
        <w:rPr>
          <w:rFonts w:ascii="Arial" w:hAnsi="Arial" w:cs="Arial"/>
        </w:rPr>
        <w:t xml:space="preserve">Older, primarily minority individuals with limited English-speaking abilities </w:t>
      </w:r>
    </w:p>
    <w:p w:rsidR="00B436D9" w:rsidRPr="00633AD7" w:rsidRDefault="00B436D9" w:rsidP="00B436D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633AD7">
        <w:rPr>
          <w:rFonts w:ascii="Arial" w:hAnsi="Arial" w:cs="Arial"/>
        </w:rPr>
        <w:t xml:space="preserve">Frail or Isolated older adults </w:t>
      </w:r>
    </w:p>
    <w:p w:rsidR="00B436D9" w:rsidRPr="00633AD7" w:rsidRDefault="00B436D9" w:rsidP="00B436D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633AD7">
        <w:rPr>
          <w:rFonts w:ascii="Arial" w:hAnsi="Arial" w:cs="Arial"/>
        </w:rPr>
        <w:t xml:space="preserve">Informal (unpaid) caregivers for older adults </w:t>
      </w:r>
    </w:p>
    <w:p w:rsidR="00B436D9" w:rsidRPr="00633AD7" w:rsidRDefault="00B436D9" w:rsidP="00B436D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633AD7">
        <w:rPr>
          <w:rFonts w:ascii="Arial" w:hAnsi="Arial" w:cs="Arial"/>
        </w:rPr>
        <w:t>Seniors experiencing abuse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 xml:space="preserve"> “We are confident that the 2017-18 Sourcewise grantees will help strengthen and support quality of life in our community by providing access to services that support independent living,” said Manuel Altamirano. 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> 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>Congratulations to the 2017-2018 Grantees: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> 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>Alzheimer's Disease and Related Disorders Association, Inc.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>Avenidas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>Catholic Charities of Santa Clara County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>Community Services Agency of Mountain View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>Live Oak Adult Day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 xml:space="preserve">Respite &amp; Research for Alzheimer's </w:t>
      </w:r>
      <w:proofErr w:type="gramStart"/>
      <w:r w:rsidRPr="00633AD7">
        <w:rPr>
          <w:rFonts w:ascii="Arial" w:hAnsi="Arial" w:cs="Arial"/>
          <w:color w:val="000000"/>
        </w:rPr>
        <w:t>Disease</w:t>
      </w:r>
      <w:proofErr w:type="gramEnd"/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>Santa Clara County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>Senior Adults Legal Assistance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>The Health Trust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>Yu-Ai Kai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  <w:color w:val="000000"/>
        </w:rPr>
        <w:t> 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>About Sourcewise: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> 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 xml:space="preserve">Sourcewise is an independent </w:t>
      </w:r>
      <w:r w:rsidRPr="00633AD7">
        <w:rPr>
          <w:rFonts w:ascii="Arial" w:hAnsi="Arial" w:cs="Arial"/>
          <w:lang w:val="en"/>
        </w:rPr>
        <w:t>501(c</w:t>
      </w:r>
      <w:proofErr w:type="gramStart"/>
      <w:r w:rsidRPr="00633AD7">
        <w:rPr>
          <w:rFonts w:ascii="Arial" w:hAnsi="Arial" w:cs="Arial"/>
          <w:lang w:val="en"/>
        </w:rPr>
        <w:t>)(</w:t>
      </w:r>
      <w:proofErr w:type="gramEnd"/>
      <w:r w:rsidRPr="00633AD7">
        <w:rPr>
          <w:rFonts w:ascii="Arial" w:hAnsi="Arial" w:cs="Arial"/>
          <w:lang w:val="en"/>
        </w:rPr>
        <w:t xml:space="preserve">3) nonprofit </w:t>
      </w:r>
      <w:r w:rsidRPr="00633AD7">
        <w:rPr>
          <w:rFonts w:ascii="Arial" w:hAnsi="Arial" w:cs="Arial"/>
        </w:rPr>
        <w:t xml:space="preserve">organization that is primarily funded through federal support by the Older American’s Act. The Sourcewise mission is to provide adults and </w:t>
      </w:r>
      <w:r w:rsidRPr="00633AD7">
        <w:rPr>
          <w:rFonts w:ascii="Arial" w:hAnsi="Arial" w:cs="Arial"/>
        </w:rPr>
        <w:lastRenderedPageBreak/>
        <w:t xml:space="preserve">their caregivers the tools and services they need to effectively navigate their health and life options. Through a comprehensive network of resources, Sourcewise strives to educate, prepare, support, and advocate for all adults, their families, and their caregivers within Santa Clara County. Direct programs and services include: Information &amp; Awareness, Health Insurance Counseling &amp; Advocacy, Meals </w:t>
      </w:r>
      <w:proofErr w:type="gramStart"/>
      <w:r w:rsidRPr="00633AD7">
        <w:rPr>
          <w:rFonts w:ascii="Arial" w:hAnsi="Arial" w:cs="Arial"/>
        </w:rPr>
        <w:t>On</w:t>
      </w:r>
      <w:proofErr w:type="gramEnd"/>
      <w:r w:rsidRPr="00633AD7">
        <w:rPr>
          <w:rFonts w:ascii="Arial" w:hAnsi="Arial" w:cs="Arial"/>
        </w:rPr>
        <w:t xml:space="preserve"> Wheels, Senior Employment Services, Care Management, and Public Authority Services by Sourcewise. </w:t>
      </w:r>
    </w:p>
    <w:p w:rsidR="00B436D9" w:rsidRPr="00633AD7" w:rsidRDefault="00B436D9" w:rsidP="00B436D9">
      <w:pPr>
        <w:pStyle w:val="PlainText"/>
        <w:rPr>
          <w:rFonts w:ascii="Arial" w:hAnsi="Arial" w:cs="Arial"/>
        </w:rPr>
      </w:pPr>
      <w:r w:rsidRPr="00633AD7">
        <w:rPr>
          <w:rFonts w:ascii="Arial" w:hAnsi="Arial" w:cs="Arial"/>
        </w:rPr>
        <w:t> </w:t>
      </w:r>
    </w:p>
    <w:p w:rsidR="00965AA6" w:rsidRPr="00633AD7" w:rsidRDefault="00B436D9" w:rsidP="00B436D9">
      <w:pPr>
        <w:rPr>
          <w:rFonts w:ascii="Arial" w:hAnsi="Arial" w:cs="Arial"/>
          <w:sz w:val="22"/>
          <w:szCs w:val="22"/>
        </w:rPr>
      </w:pPr>
      <w:r w:rsidRPr="00633AD7">
        <w:rPr>
          <w:rFonts w:ascii="Arial" w:hAnsi="Arial" w:cs="Arial"/>
          <w:sz w:val="22"/>
          <w:szCs w:val="22"/>
        </w:rPr>
        <w:t xml:space="preserve">If you are interested in learning more about Sourcewise or any of its services visit </w:t>
      </w:r>
      <w:hyperlink r:id="rId8" w:history="1">
        <w:r w:rsidRPr="00633AD7">
          <w:rPr>
            <w:rStyle w:val="Hyperlink"/>
            <w:rFonts w:ascii="Arial" w:hAnsi="Arial" w:cs="Arial"/>
            <w:sz w:val="22"/>
            <w:szCs w:val="22"/>
          </w:rPr>
          <w:t>www.mysourcewise.com</w:t>
        </w:r>
      </w:hyperlink>
      <w:r w:rsidRPr="00633AD7">
        <w:rPr>
          <w:rFonts w:ascii="Arial" w:hAnsi="Arial" w:cs="Arial"/>
          <w:sz w:val="22"/>
          <w:szCs w:val="22"/>
        </w:rPr>
        <w:t xml:space="preserve"> or call (408) 350-3200. </w:t>
      </w:r>
      <w:r w:rsidR="00E45075" w:rsidRPr="00633AD7">
        <w:rPr>
          <w:rFonts w:ascii="Arial" w:hAnsi="Arial" w:cs="Arial"/>
          <w:sz w:val="22"/>
          <w:szCs w:val="22"/>
        </w:rPr>
        <w:t xml:space="preserve">To support the programs of Sourcewise, you may donate online at </w:t>
      </w:r>
      <w:hyperlink r:id="rId9" w:history="1">
        <w:r w:rsidR="00E45075" w:rsidRPr="00633AD7">
          <w:rPr>
            <w:rStyle w:val="Hyperlink"/>
            <w:rFonts w:ascii="Arial" w:hAnsi="Arial" w:cs="Arial"/>
            <w:sz w:val="22"/>
            <w:szCs w:val="22"/>
          </w:rPr>
          <w:t>www.mysourcewise.com/commitment</w:t>
        </w:r>
      </w:hyperlink>
      <w:r w:rsidR="00E45075" w:rsidRPr="00633AD7">
        <w:rPr>
          <w:rFonts w:ascii="Arial" w:hAnsi="Arial" w:cs="Arial"/>
          <w:sz w:val="22"/>
          <w:szCs w:val="22"/>
        </w:rPr>
        <w:t>.</w:t>
      </w:r>
    </w:p>
    <w:p w:rsidR="00633AD7" w:rsidRPr="00633AD7" w:rsidRDefault="00633AD7" w:rsidP="00B436D9">
      <w:pPr>
        <w:rPr>
          <w:rFonts w:ascii="Arial" w:hAnsi="Arial" w:cs="Arial"/>
          <w:sz w:val="22"/>
          <w:szCs w:val="22"/>
        </w:rPr>
      </w:pPr>
    </w:p>
    <w:p w:rsidR="00633AD7" w:rsidRPr="00633AD7" w:rsidRDefault="00633AD7" w:rsidP="00633AD7">
      <w:pPr>
        <w:spacing w:before="0" w:after="200" w:line="276" w:lineRule="auto"/>
        <w:rPr>
          <w:rFonts w:ascii="Arial" w:hAnsi="Arial" w:cs="Arial"/>
          <w:i/>
          <w:color w:val="1F497D" w:themeColor="text2"/>
          <w:sz w:val="22"/>
          <w:szCs w:val="22"/>
        </w:rPr>
      </w:pPr>
      <w:r w:rsidRPr="00633AD7">
        <w:rPr>
          <w:rFonts w:ascii="Arial" w:hAnsi="Arial" w:cs="Arial"/>
          <w:i/>
          <w:color w:val="1F497D" w:themeColor="text2"/>
          <w:sz w:val="22"/>
          <w:szCs w:val="22"/>
        </w:rPr>
        <w:t>We welcome the re-use, republication, and distribution of Sourcewise content. Please credit us with the following information: Used with the permission of http://www.mysourcewise.com</w:t>
      </w:r>
    </w:p>
    <w:p w:rsidR="00633AD7" w:rsidRPr="00633AD7" w:rsidRDefault="00633AD7" w:rsidP="00B436D9">
      <w:pPr>
        <w:rPr>
          <w:rFonts w:ascii="Arial" w:hAnsi="Arial" w:cs="Arial"/>
          <w:sz w:val="22"/>
          <w:szCs w:val="22"/>
        </w:rPr>
      </w:pPr>
    </w:p>
    <w:sectPr w:rsidR="00633AD7" w:rsidRPr="00633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CE" w:rsidRDefault="00061BCE" w:rsidP="00B436D9">
      <w:pPr>
        <w:spacing w:before="0" w:after="0"/>
      </w:pPr>
      <w:r>
        <w:separator/>
      </w:r>
    </w:p>
  </w:endnote>
  <w:endnote w:type="continuationSeparator" w:id="0">
    <w:p w:rsidR="00061BCE" w:rsidRDefault="00061BCE" w:rsidP="00B436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am Book">
    <w:panose1 w:val="02000503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CE" w:rsidRDefault="00061BCE" w:rsidP="00B436D9">
      <w:pPr>
        <w:spacing w:before="0" w:after="0"/>
      </w:pPr>
      <w:r>
        <w:separator/>
      </w:r>
    </w:p>
  </w:footnote>
  <w:footnote w:type="continuationSeparator" w:id="0">
    <w:p w:rsidR="00061BCE" w:rsidRDefault="00061BCE" w:rsidP="00B436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C7B27"/>
    <w:multiLevelType w:val="hybridMultilevel"/>
    <w:tmpl w:val="F90607D6"/>
    <w:lvl w:ilvl="0" w:tplc="9A02E594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34"/>
    <w:rsid w:val="00005671"/>
    <w:rsid w:val="00061BCE"/>
    <w:rsid w:val="00147134"/>
    <w:rsid w:val="00186C3C"/>
    <w:rsid w:val="00186EB9"/>
    <w:rsid w:val="003F3DF4"/>
    <w:rsid w:val="00566C43"/>
    <w:rsid w:val="00633AD7"/>
    <w:rsid w:val="006B3ECA"/>
    <w:rsid w:val="006F4E35"/>
    <w:rsid w:val="008A011F"/>
    <w:rsid w:val="008F70D6"/>
    <w:rsid w:val="00965AA6"/>
    <w:rsid w:val="00B369F5"/>
    <w:rsid w:val="00B436D9"/>
    <w:rsid w:val="00E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B436D9"/>
    <w:pPr>
      <w:spacing w:before="20" w:after="20" w:line="240" w:lineRule="auto"/>
    </w:pPr>
    <w:rPr>
      <w:rFonts w:ascii="Calibri" w:hAnsi="Calibri" w:cs="Times New Roman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6D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36D9"/>
    <w:pPr>
      <w:spacing w:before="0" w:after="0"/>
    </w:pPr>
    <w:rPr>
      <w:color w:val="auto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36D9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6D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436D9"/>
    <w:rPr>
      <w:rFonts w:ascii="Calibri" w:hAnsi="Calibri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36D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436D9"/>
    <w:rPr>
      <w:rFonts w:ascii="Calibri" w:hAnsi="Calibri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D9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3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6D9"/>
    <w:rPr>
      <w:rFonts w:ascii="Calibri" w:hAnsi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6D9"/>
    <w:rPr>
      <w:rFonts w:ascii="Calibri" w:hAnsi="Calibri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B436D9"/>
    <w:pPr>
      <w:spacing w:before="20" w:after="20" w:line="240" w:lineRule="auto"/>
    </w:pPr>
    <w:rPr>
      <w:rFonts w:ascii="Calibri" w:hAnsi="Calibri" w:cs="Times New Roman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6D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36D9"/>
    <w:pPr>
      <w:spacing w:before="0" w:after="0"/>
    </w:pPr>
    <w:rPr>
      <w:color w:val="auto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36D9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6D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436D9"/>
    <w:rPr>
      <w:rFonts w:ascii="Calibri" w:hAnsi="Calibri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36D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436D9"/>
    <w:rPr>
      <w:rFonts w:ascii="Calibri" w:hAnsi="Calibri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D9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3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6D9"/>
    <w:rPr>
      <w:rFonts w:ascii="Calibri" w:hAnsi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6D9"/>
    <w:rPr>
      <w:rFonts w:ascii="Calibri" w:hAnsi="Calibri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ourcewise.com/meals-whee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ysourcewise.com/commi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Shafiabady</dc:creator>
  <cp:lastModifiedBy>Aneliza Del Pinal</cp:lastModifiedBy>
  <cp:revision>2</cp:revision>
  <dcterms:created xsi:type="dcterms:W3CDTF">2017-12-29T19:03:00Z</dcterms:created>
  <dcterms:modified xsi:type="dcterms:W3CDTF">2017-12-29T19:03:00Z</dcterms:modified>
</cp:coreProperties>
</file>