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98" w:rsidRPr="00A05898" w:rsidRDefault="00A05898" w:rsidP="00855628">
      <w:pPr>
        <w:rPr>
          <w:rFonts w:ascii="Arial" w:hAnsi="Arial" w:cs="Arial"/>
          <w:b/>
          <w:bCs/>
        </w:rPr>
      </w:pPr>
      <w:r w:rsidRPr="00A05898">
        <w:rPr>
          <w:rFonts w:ascii="Arial" w:hAnsi="Arial" w:cs="Arial"/>
          <w:b/>
          <w:bCs/>
        </w:rPr>
        <w:t>Sourcewise delivers 500 Farmers’ Market Nutrition Vouchers to eligible seniors</w:t>
      </w:r>
      <w:r w:rsidR="00855628">
        <w:rPr>
          <w:rFonts w:ascii="Arial" w:hAnsi="Arial" w:cs="Arial"/>
          <w:b/>
          <w:bCs/>
        </w:rPr>
        <w:t xml:space="preserve"> </w:t>
      </w:r>
      <w:r w:rsidRPr="00A05898">
        <w:rPr>
          <w:rFonts w:ascii="Arial" w:hAnsi="Arial" w:cs="Arial"/>
          <w:b/>
          <w:bCs/>
        </w:rPr>
        <w:t>in Santa Clara County</w:t>
      </w:r>
    </w:p>
    <w:p w:rsidR="00A05898" w:rsidRPr="00A05898" w:rsidRDefault="00A05898" w:rsidP="00A05898">
      <w:pPr>
        <w:rPr>
          <w:rFonts w:ascii="Arial" w:hAnsi="Arial" w:cs="Arial"/>
          <w:color w:val="1F497D"/>
        </w:rPr>
      </w:pPr>
      <w:r w:rsidRPr="00A05898">
        <w:rPr>
          <w:rFonts w:ascii="Arial" w:hAnsi="Arial" w:cs="Arial"/>
          <w:b/>
          <w:bCs/>
        </w:rPr>
        <w:t xml:space="preserve">San Jose, July 17, 2017: </w:t>
      </w:r>
      <w:r w:rsidRPr="00A05898">
        <w:rPr>
          <w:rFonts w:ascii="Arial" w:hAnsi="Arial" w:cs="Arial"/>
        </w:rPr>
        <w:t xml:space="preserve"> Sourcewise distributed 500 voucher booklets to qualifying low income </w:t>
      </w:r>
      <w:r w:rsidR="00146ACB">
        <w:rPr>
          <w:rFonts w:ascii="Arial" w:hAnsi="Arial" w:cs="Arial"/>
        </w:rPr>
        <w:t>s</w:t>
      </w:r>
      <w:r w:rsidR="00146ACB" w:rsidRPr="00A05898">
        <w:rPr>
          <w:rFonts w:ascii="Arial" w:hAnsi="Arial" w:cs="Arial"/>
        </w:rPr>
        <w:t xml:space="preserve">eniors </w:t>
      </w:r>
      <w:r w:rsidRPr="00A05898">
        <w:rPr>
          <w:rFonts w:ascii="Arial" w:hAnsi="Arial" w:cs="Arial"/>
        </w:rPr>
        <w:t>in Santa Clara County</w:t>
      </w:r>
      <w:r w:rsidR="00CD1C7F">
        <w:rPr>
          <w:rFonts w:ascii="Arial" w:hAnsi="Arial" w:cs="Arial"/>
        </w:rPr>
        <w:t>.</w:t>
      </w:r>
      <w:r w:rsidRPr="00A05898">
        <w:rPr>
          <w:rFonts w:ascii="Arial" w:hAnsi="Arial" w:cs="Arial"/>
        </w:rPr>
        <w:t xml:space="preserve"> The annual Senior Farmers’ Market Nutrition Program began </w:t>
      </w:r>
      <w:r w:rsidR="0085287C">
        <w:rPr>
          <w:rFonts w:ascii="Arial" w:hAnsi="Arial" w:cs="Arial"/>
        </w:rPr>
        <w:t xml:space="preserve">on June </w:t>
      </w:r>
      <w:r w:rsidR="00146ACB">
        <w:rPr>
          <w:rFonts w:ascii="Arial" w:hAnsi="Arial" w:cs="Arial"/>
        </w:rPr>
        <w:t>12</w:t>
      </w:r>
      <w:r w:rsidR="0085287C">
        <w:rPr>
          <w:rFonts w:ascii="Arial" w:hAnsi="Arial" w:cs="Arial"/>
        </w:rPr>
        <w:t>, 2017.</w:t>
      </w:r>
      <w:r w:rsidRPr="00A05898">
        <w:rPr>
          <w:rFonts w:ascii="Arial" w:hAnsi="Arial" w:cs="Arial"/>
        </w:rPr>
        <w:t xml:space="preserve"> </w:t>
      </w:r>
      <w:r w:rsidR="0085287C">
        <w:rPr>
          <w:rFonts w:ascii="Arial" w:hAnsi="Arial" w:cs="Arial"/>
        </w:rPr>
        <w:t>Q</w:t>
      </w:r>
      <w:r w:rsidRPr="00A05898">
        <w:rPr>
          <w:rFonts w:ascii="Arial" w:hAnsi="Arial" w:cs="Arial"/>
        </w:rPr>
        <w:t xml:space="preserve">ualified Santa Clara County seniors received vouchers </w:t>
      </w:r>
      <w:r w:rsidR="00146ACB">
        <w:rPr>
          <w:rFonts w:ascii="Arial" w:hAnsi="Arial" w:cs="Arial"/>
        </w:rPr>
        <w:t xml:space="preserve">worth a total of </w:t>
      </w:r>
      <w:r w:rsidRPr="00A05898">
        <w:rPr>
          <w:rFonts w:ascii="Arial" w:hAnsi="Arial" w:cs="Arial"/>
        </w:rPr>
        <w:t>$20.00 for the purchase of locally grown produce at participating Certified Farmers</w:t>
      </w:r>
      <w:r w:rsidR="0085287C">
        <w:rPr>
          <w:rFonts w:ascii="Arial" w:hAnsi="Arial" w:cs="Arial"/>
        </w:rPr>
        <w:t>’</w:t>
      </w:r>
      <w:r w:rsidRPr="00A05898">
        <w:rPr>
          <w:rFonts w:ascii="Arial" w:hAnsi="Arial" w:cs="Arial"/>
        </w:rPr>
        <w:t xml:space="preserve"> Markets</w:t>
      </w:r>
      <w:r w:rsidRPr="00A05898">
        <w:rPr>
          <w:rFonts w:ascii="Arial" w:hAnsi="Arial" w:cs="Arial"/>
          <w:color w:val="000000"/>
        </w:rPr>
        <w:t>.   </w:t>
      </w:r>
    </w:p>
    <w:p w:rsidR="00037652" w:rsidRDefault="00A05898" w:rsidP="00A05898">
      <w:pPr>
        <w:spacing w:after="0" w:line="240" w:lineRule="auto"/>
        <w:rPr>
          <w:rFonts w:ascii="Arial" w:hAnsi="Arial" w:cs="Arial"/>
        </w:rPr>
      </w:pPr>
      <w:r w:rsidRPr="00A05898">
        <w:rPr>
          <w:rFonts w:ascii="Arial" w:hAnsi="Arial" w:cs="Arial"/>
        </w:rPr>
        <w:t>The Seniors Farmers</w:t>
      </w:r>
      <w:r w:rsidR="0085287C">
        <w:rPr>
          <w:rFonts w:ascii="Arial" w:hAnsi="Arial" w:cs="Arial"/>
        </w:rPr>
        <w:t>’</w:t>
      </w:r>
      <w:r w:rsidRPr="00A05898">
        <w:rPr>
          <w:rFonts w:ascii="Arial" w:hAnsi="Arial" w:cs="Arial"/>
        </w:rPr>
        <w:t xml:space="preserve"> Market Nutrition Program is a federal program that promotes healthy aging by helping seniors, ages 60 and older</w:t>
      </w:r>
      <w:r w:rsidR="00146ACB">
        <w:rPr>
          <w:rFonts w:ascii="Arial" w:hAnsi="Arial" w:cs="Arial"/>
        </w:rPr>
        <w:t>,</w:t>
      </w:r>
      <w:r w:rsidRPr="00A05898">
        <w:rPr>
          <w:rFonts w:ascii="Arial" w:hAnsi="Arial" w:cs="Arial"/>
        </w:rPr>
        <w:t xml:space="preserve"> </w:t>
      </w:r>
      <w:r w:rsidR="00146ACB">
        <w:rPr>
          <w:rFonts w:ascii="Arial" w:hAnsi="Arial" w:cs="Arial"/>
        </w:rPr>
        <w:t>who</w:t>
      </w:r>
      <w:r w:rsidR="00146ACB" w:rsidRPr="00A05898">
        <w:rPr>
          <w:rFonts w:ascii="Arial" w:hAnsi="Arial" w:cs="Arial"/>
        </w:rPr>
        <w:t xml:space="preserve"> </w:t>
      </w:r>
      <w:r w:rsidRPr="00A05898">
        <w:rPr>
          <w:rFonts w:ascii="Arial" w:hAnsi="Arial" w:cs="Arial"/>
        </w:rPr>
        <w:t>meet low-income eligibility requirements, supplement</w:t>
      </w:r>
      <w:r w:rsidR="00146ACB">
        <w:rPr>
          <w:rFonts w:ascii="Arial" w:hAnsi="Arial" w:cs="Arial"/>
        </w:rPr>
        <w:t>ing</w:t>
      </w:r>
      <w:r w:rsidRPr="00A05898">
        <w:rPr>
          <w:rFonts w:ascii="Arial" w:hAnsi="Arial" w:cs="Arial"/>
        </w:rPr>
        <w:t xml:space="preserve"> their diets with </w:t>
      </w:r>
      <w:r w:rsidRPr="00A05898">
        <w:rPr>
          <w:rFonts w:ascii="Arial" w:hAnsi="Arial" w:cs="Arial"/>
          <w:color w:val="000000"/>
        </w:rPr>
        <w:t>fresh fruits, vegetables, and fresh-cut herbs</w:t>
      </w:r>
      <w:r w:rsidRPr="00A05898">
        <w:rPr>
          <w:rFonts w:ascii="Arial" w:hAnsi="Arial" w:cs="Arial"/>
        </w:rPr>
        <w:t xml:space="preserve"> while </w:t>
      </w:r>
      <w:r w:rsidR="00146ACB">
        <w:rPr>
          <w:rFonts w:ascii="Arial" w:hAnsi="Arial" w:cs="Arial"/>
        </w:rPr>
        <w:t xml:space="preserve">also </w:t>
      </w:r>
      <w:r w:rsidRPr="00A05898">
        <w:rPr>
          <w:rFonts w:ascii="Arial" w:hAnsi="Arial" w:cs="Arial"/>
        </w:rPr>
        <w:t>suppor</w:t>
      </w:r>
      <w:r w:rsidR="00CD1C7F">
        <w:rPr>
          <w:rFonts w:ascii="Arial" w:hAnsi="Arial" w:cs="Arial"/>
        </w:rPr>
        <w:t>ting small</w:t>
      </w:r>
      <w:r w:rsidR="00037652">
        <w:rPr>
          <w:rFonts w:ascii="Arial" w:hAnsi="Arial" w:cs="Arial"/>
        </w:rPr>
        <w:t>,</w:t>
      </w:r>
      <w:r w:rsidR="00CD1C7F">
        <w:rPr>
          <w:rFonts w:ascii="Arial" w:hAnsi="Arial" w:cs="Arial"/>
        </w:rPr>
        <w:t xml:space="preserve"> California farmers. </w:t>
      </w:r>
    </w:p>
    <w:p w:rsidR="00037652" w:rsidRDefault="00037652" w:rsidP="00A05898">
      <w:pPr>
        <w:spacing w:after="0" w:line="240" w:lineRule="auto"/>
        <w:rPr>
          <w:rFonts w:ascii="Arial" w:hAnsi="Arial" w:cs="Arial"/>
        </w:rPr>
      </w:pPr>
    </w:p>
    <w:p w:rsidR="00037652" w:rsidRDefault="00A05898" w:rsidP="00A05898">
      <w:pPr>
        <w:spacing w:after="0" w:line="240" w:lineRule="auto"/>
        <w:rPr>
          <w:rFonts w:ascii="Arial" w:hAnsi="Arial" w:cs="Arial"/>
        </w:rPr>
      </w:pPr>
      <w:r w:rsidRPr="00CD1C7F">
        <w:rPr>
          <w:rFonts w:ascii="Arial" w:hAnsi="Arial" w:cs="Arial"/>
        </w:rPr>
        <w:t>Pa</w:t>
      </w:r>
      <w:r w:rsidRPr="00A05898">
        <w:rPr>
          <w:rFonts w:ascii="Arial" w:hAnsi="Arial" w:cs="Arial"/>
        </w:rPr>
        <w:t>rticipants receive nutritional information</w:t>
      </w:r>
      <w:r w:rsidR="00037652">
        <w:rPr>
          <w:rFonts w:ascii="Arial" w:hAnsi="Arial" w:cs="Arial"/>
        </w:rPr>
        <w:t>:</w:t>
      </w:r>
      <w:r w:rsidRPr="00A05898">
        <w:rPr>
          <w:rFonts w:ascii="Arial" w:hAnsi="Arial" w:cs="Arial"/>
        </w:rPr>
        <w:t xml:space="preserve"> tips on how to eat more vegetables, how to prepare and store vegetables, and how to shop at farmers</w:t>
      </w:r>
      <w:r w:rsidR="0085287C">
        <w:rPr>
          <w:rFonts w:ascii="Arial" w:hAnsi="Arial" w:cs="Arial"/>
        </w:rPr>
        <w:t>’</w:t>
      </w:r>
      <w:r w:rsidRPr="00A05898">
        <w:rPr>
          <w:rFonts w:ascii="Arial" w:hAnsi="Arial" w:cs="Arial"/>
        </w:rPr>
        <w:t xml:space="preserve"> markets to get the most from a limited budget. </w:t>
      </w:r>
    </w:p>
    <w:p w:rsidR="00037652" w:rsidRDefault="00037652" w:rsidP="00A05898">
      <w:pPr>
        <w:spacing w:after="0" w:line="240" w:lineRule="auto"/>
        <w:rPr>
          <w:rFonts w:ascii="Arial" w:hAnsi="Arial" w:cs="Arial"/>
        </w:rPr>
      </w:pPr>
    </w:p>
    <w:p w:rsidR="00A05898" w:rsidRPr="00A05898" w:rsidRDefault="00A05898" w:rsidP="00A05898">
      <w:pPr>
        <w:spacing w:after="0" w:line="240" w:lineRule="auto"/>
        <w:rPr>
          <w:rFonts w:ascii="Arial" w:hAnsi="Arial" w:cs="Arial"/>
        </w:rPr>
      </w:pPr>
      <w:r w:rsidRPr="00A05898">
        <w:rPr>
          <w:rFonts w:ascii="Arial" w:hAnsi="Arial" w:cs="Arial"/>
        </w:rPr>
        <w:t xml:space="preserve">“The ongoing partnership with the California Department of Food and Agriculture encourages health, wellness, and provides us with a unique opportunity to better serve the needs of seniors in Santa Clara County,” says Manuel Altamirano, Chief Operating Officer at Sourcewise. </w:t>
      </w:r>
    </w:p>
    <w:p w:rsidR="00A05898" w:rsidRPr="00A05898" w:rsidRDefault="00A05898" w:rsidP="00A05898">
      <w:pPr>
        <w:spacing w:after="0"/>
        <w:rPr>
          <w:rFonts w:ascii="Arial" w:hAnsi="Arial" w:cs="Arial"/>
        </w:rPr>
      </w:pPr>
    </w:p>
    <w:p w:rsidR="00A05898" w:rsidRPr="00A05898" w:rsidRDefault="00A05898" w:rsidP="00A05898">
      <w:pPr>
        <w:spacing w:after="0" w:line="240" w:lineRule="auto"/>
        <w:rPr>
          <w:rFonts w:ascii="Arial" w:hAnsi="Arial" w:cs="Arial"/>
        </w:rPr>
      </w:pPr>
      <w:r w:rsidRPr="00A05898">
        <w:rPr>
          <w:rFonts w:ascii="Arial" w:hAnsi="Arial" w:cs="Arial"/>
        </w:rPr>
        <w:t xml:space="preserve">To deliver this program to those who need it most, Sourcewise carefully selected and partnered with central distribution points throughout Santa Clara County. </w:t>
      </w:r>
    </w:p>
    <w:p w:rsidR="00A05898" w:rsidRPr="00A05898" w:rsidRDefault="00A05898" w:rsidP="00A05898">
      <w:pPr>
        <w:spacing w:after="0"/>
        <w:rPr>
          <w:rFonts w:ascii="Arial" w:hAnsi="Arial" w:cs="Arial"/>
        </w:rPr>
      </w:pPr>
    </w:p>
    <w:p w:rsidR="00A05898" w:rsidRPr="00A05898" w:rsidRDefault="00A05898" w:rsidP="00A05898">
      <w:pPr>
        <w:rPr>
          <w:rFonts w:ascii="Arial" w:hAnsi="Arial" w:cs="Arial"/>
        </w:rPr>
      </w:pPr>
      <w:r w:rsidRPr="00A05898">
        <w:rPr>
          <w:rFonts w:ascii="Arial" w:hAnsi="Arial" w:cs="Arial"/>
        </w:rPr>
        <w:t>Sourcewise 2017 Farmers’ Market Voucher Tour Schedule:</w:t>
      </w:r>
    </w:p>
    <w:p w:rsidR="00A05898" w:rsidRPr="00A05898" w:rsidRDefault="008425A2" w:rsidP="00A0589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494319" wp14:editId="479FEC79">
            <wp:extent cx="5939790" cy="1924050"/>
            <wp:effectExtent l="0" t="0" r="3810" b="0"/>
            <wp:docPr id="1" name="Picture 1" descr="\\coa-fs.scccoa.org\DIRECTORS\PROJECTS\Public.Relations\Media_Kit\Online\Mediacenter-content\Press_releases\FINAL\2017_7_17-Sourcewise delivers 500 Farmers’ Market Nutrition Vouchers\2017_Farmers Market 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a-fs.scccoa.org\DIRECTORS\PROJECTS\Public.Relations\Media_Kit\Online\Mediacenter-content\Press_releases\FINAL\2017_7_17-Sourcewise delivers 500 Farmers’ Market Nutrition Vouchers\2017_Farmers Market T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98" w:rsidRPr="00A05898" w:rsidRDefault="00A05898" w:rsidP="00A05898">
      <w:pPr>
        <w:jc w:val="both"/>
        <w:rPr>
          <w:rFonts w:ascii="Arial" w:hAnsi="Arial" w:cs="Arial"/>
        </w:rPr>
      </w:pPr>
      <w:r w:rsidRPr="00A05898">
        <w:rPr>
          <w:rFonts w:ascii="Arial" w:hAnsi="Arial" w:cs="Arial"/>
        </w:rPr>
        <w:t xml:space="preserve">  *All distribution points were </w:t>
      </w:r>
      <w:r w:rsidR="00037652">
        <w:rPr>
          <w:rFonts w:ascii="Arial" w:hAnsi="Arial" w:cs="Arial"/>
        </w:rPr>
        <w:t>within 2 miles of a</w:t>
      </w:r>
      <w:r w:rsidR="00037652" w:rsidRPr="00A05898">
        <w:rPr>
          <w:rFonts w:ascii="Arial" w:hAnsi="Arial" w:cs="Arial"/>
        </w:rPr>
        <w:t xml:space="preserve"> </w:t>
      </w:r>
      <w:r w:rsidRPr="00A05898">
        <w:rPr>
          <w:rFonts w:ascii="Arial" w:hAnsi="Arial" w:cs="Arial"/>
        </w:rPr>
        <w:t>farmers’ market.</w:t>
      </w:r>
    </w:p>
    <w:p w:rsidR="00A05898" w:rsidRPr="00A05898" w:rsidRDefault="00A05898" w:rsidP="00A05898">
      <w:pPr>
        <w:spacing w:after="0"/>
        <w:rPr>
          <w:rFonts w:ascii="Arial" w:hAnsi="Arial" w:cs="Arial"/>
        </w:rPr>
      </w:pPr>
      <w:r w:rsidRPr="00A05898">
        <w:rPr>
          <w:rFonts w:ascii="Arial" w:hAnsi="Arial" w:cs="Arial"/>
        </w:rPr>
        <w:t>“The Senior Farmers Market Nutrition Program impacted our site in a positive way, as many people came in to our [center] who may not have come if the vouchers were not distributed at our site. It was a great way to connect with new people to share our programs and resource,” said a senior/community center representative.</w:t>
      </w:r>
    </w:p>
    <w:p w:rsidR="00A05898" w:rsidRPr="00A05898" w:rsidRDefault="00A05898" w:rsidP="00A05898">
      <w:pPr>
        <w:spacing w:after="0"/>
        <w:rPr>
          <w:rFonts w:ascii="Arial" w:hAnsi="Arial" w:cs="Arial"/>
        </w:rPr>
      </w:pPr>
    </w:p>
    <w:p w:rsidR="00AB75C8" w:rsidRPr="00AB75C8" w:rsidRDefault="00A05898" w:rsidP="00AB75C8">
      <w:pPr>
        <w:pStyle w:val="Default"/>
        <w:rPr>
          <w:rFonts w:ascii="Arial" w:hAnsi="Arial" w:cs="Arial"/>
          <w:sz w:val="22"/>
          <w:szCs w:val="22"/>
        </w:rPr>
      </w:pPr>
      <w:r w:rsidRPr="00A05898">
        <w:rPr>
          <w:rFonts w:ascii="Arial" w:hAnsi="Arial" w:cs="Arial"/>
          <w:sz w:val="22"/>
          <w:szCs w:val="22"/>
        </w:rPr>
        <w:t>To learn more about the Senior Farmers Market Nutrition Program</w:t>
      </w:r>
      <w:r w:rsidR="00037652">
        <w:rPr>
          <w:rFonts w:ascii="Arial" w:hAnsi="Arial" w:cs="Arial"/>
          <w:sz w:val="22"/>
          <w:szCs w:val="22"/>
        </w:rPr>
        <w:t>,</w:t>
      </w:r>
      <w:r w:rsidRPr="00A05898">
        <w:rPr>
          <w:rFonts w:ascii="Arial" w:hAnsi="Arial" w:cs="Arial"/>
          <w:sz w:val="22"/>
          <w:szCs w:val="22"/>
        </w:rPr>
        <w:t xml:space="preserve"> please visit </w:t>
      </w:r>
      <w:hyperlink r:id="rId6" w:history="1">
        <w:r w:rsidRPr="00A05898">
          <w:rPr>
            <w:rStyle w:val="Hyperlink"/>
            <w:rFonts w:ascii="Arial" w:hAnsi="Arial" w:cs="Arial"/>
            <w:sz w:val="22"/>
            <w:szCs w:val="22"/>
          </w:rPr>
          <w:t>www.mysourcewise.com</w:t>
        </w:r>
      </w:hyperlink>
      <w:r w:rsidRPr="00A05898">
        <w:rPr>
          <w:rFonts w:ascii="Arial" w:hAnsi="Arial" w:cs="Arial"/>
          <w:sz w:val="22"/>
          <w:szCs w:val="22"/>
        </w:rPr>
        <w:t xml:space="preserve">. </w:t>
      </w:r>
      <w:r w:rsidR="00AB75C8" w:rsidRPr="00AB75C8">
        <w:rPr>
          <w:rFonts w:ascii="Arial" w:hAnsi="Arial" w:cs="Arial"/>
          <w:sz w:val="22"/>
          <w:szCs w:val="22"/>
        </w:rPr>
        <w:t>Sourcewise is a 501(c</w:t>
      </w:r>
      <w:proofErr w:type="gramStart"/>
      <w:r w:rsidR="00AB75C8" w:rsidRPr="00AB75C8">
        <w:rPr>
          <w:rFonts w:ascii="Arial" w:hAnsi="Arial" w:cs="Arial"/>
          <w:sz w:val="22"/>
          <w:szCs w:val="22"/>
        </w:rPr>
        <w:t>)(</w:t>
      </w:r>
      <w:proofErr w:type="gramEnd"/>
      <w:r w:rsidR="00AB75C8" w:rsidRPr="00AB75C8">
        <w:rPr>
          <w:rFonts w:ascii="Arial" w:hAnsi="Arial" w:cs="Arial"/>
          <w:sz w:val="22"/>
          <w:szCs w:val="22"/>
        </w:rPr>
        <w:t xml:space="preserve">3) nonprofit organization </w:t>
      </w:r>
      <w:r w:rsidR="00037652">
        <w:rPr>
          <w:rFonts w:ascii="Arial" w:hAnsi="Arial" w:cs="Arial"/>
          <w:sz w:val="22"/>
          <w:szCs w:val="22"/>
        </w:rPr>
        <w:t>with</w:t>
      </w:r>
      <w:r w:rsidR="00AB75C8" w:rsidRPr="00AB75C8">
        <w:rPr>
          <w:rFonts w:ascii="Arial" w:hAnsi="Arial" w:cs="Arial"/>
          <w:sz w:val="22"/>
          <w:szCs w:val="22"/>
        </w:rPr>
        <w:t xml:space="preserve"> over 40 years of experience serving </w:t>
      </w:r>
      <w:r w:rsidR="00037652" w:rsidRPr="00AB75C8">
        <w:rPr>
          <w:rFonts w:ascii="Arial" w:hAnsi="Arial" w:cs="Arial"/>
          <w:sz w:val="22"/>
          <w:szCs w:val="22"/>
        </w:rPr>
        <w:t xml:space="preserve">Santa Clara County </w:t>
      </w:r>
      <w:r w:rsidR="008425A2">
        <w:rPr>
          <w:rFonts w:ascii="Arial" w:hAnsi="Arial" w:cs="Arial"/>
          <w:sz w:val="22"/>
          <w:szCs w:val="22"/>
        </w:rPr>
        <w:t>residents</w:t>
      </w:r>
      <w:r w:rsidR="00AB75C8" w:rsidRPr="00AB75C8">
        <w:rPr>
          <w:rFonts w:ascii="Arial" w:hAnsi="Arial" w:cs="Arial"/>
          <w:sz w:val="22"/>
          <w:szCs w:val="22"/>
        </w:rPr>
        <w:t xml:space="preserve">. </w:t>
      </w:r>
    </w:p>
    <w:p w:rsidR="00AB75C8" w:rsidRPr="00AB75C8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:rsidR="00AB75C8" w:rsidRPr="00AB75C8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B75C8">
        <w:rPr>
          <w:rFonts w:ascii="Arial" w:eastAsiaTheme="minorHAnsi" w:hAnsi="Arial" w:cs="Arial"/>
          <w:color w:val="000000"/>
        </w:rPr>
        <w:t xml:space="preserve">############################ </w:t>
      </w:r>
    </w:p>
    <w:p w:rsidR="00AB75C8" w:rsidRPr="00AB75C8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B75C8">
        <w:rPr>
          <w:rFonts w:ascii="Arial" w:eastAsiaTheme="minorHAnsi" w:hAnsi="Arial" w:cs="Arial"/>
          <w:color w:val="000000"/>
        </w:rPr>
        <w:t xml:space="preserve">Contact Info: </w:t>
      </w:r>
    </w:p>
    <w:p w:rsidR="00AB75C8" w:rsidRPr="00AB75C8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B75C8">
        <w:rPr>
          <w:rFonts w:ascii="Arial" w:eastAsiaTheme="minorHAnsi" w:hAnsi="Arial" w:cs="Arial"/>
          <w:color w:val="000000"/>
        </w:rPr>
        <w:t xml:space="preserve">Aneliza Del Pinal </w:t>
      </w:r>
    </w:p>
    <w:p w:rsidR="00AB75C8" w:rsidRPr="00AB75C8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B75C8">
        <w:rPr>
          <w:rFonts w:ascii="Arial" w:eastAsiaTheme="minorHAnsi" w:hAnsi="Arial" w:cs="Arial"/>
          <w:color w:val="000000"/>
        </w:rPr>
        <w:t xml:space="preserve">Director, Public Relations </w:t>
      </w:r>
    </w:p>
    <w:p w:rsidR="00AB75C8" w:rsidRPr="00AB75C8" w:rsidRDefault="00AB75C8" w:rsidP="00AB75C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B75C8">
        <w:rPr>
          <w:rFonts w:ascii="Arial" w:eastAsiaTheme="minorHAnsi" w:hAnsi="Arial" w:cs="Arial"/>
          <w:color w:val="000000"/>
        </w:rPr>
        <w:t xml:space="preserve">(408) 557-4701 </w:t>
      </w:r>
    </w:p>
    <w:p w:rsidR="00AB75C8" w:rsidRPr="00AB75C8" w:rsidRDefault="008425A2" w:rsidP="00AB75C8">
      <w:pPr>
        <w:rPr>
          <w:rFonts w:ascii="Arial" w:eastAsiaTheme="minorHAnsi" w:hAnsi="Arial" w:cs="Arial"/>
        </w:rPr>
      </w:pPr>
      <w:hyperlink r:id="rId7" w:history="1">
        <w:r w:rsidR="00AB75C8" w:rsidRPr="00AB75C8">
          <w:rPr>
            <w:rFonts w:ascii="Arial" w:eastAsiaTheme="minorHAnsi" w:hAnsi="Arial" w:cs="Arial"/>
            <w:color w:val="0000FF" w:themeColor="hyperlink"/>
            <w:u w:val="single"/>
          </w:rPr>
          <w:t>adelpinal@mysourcewise.com</w:t>
        </w:r>
      </w:hyperlink>
    </w:p>
    <w:p w:rsidR="00AB75C8" w:rsidRPr="00AB75C8" w:rsidRDefault="00AB75C8" w:rsidP="00AB75C8">
      <w:pPr>
        <w:rPr>
          <w:rFonts w:ascii="Arial" w:eastAsiaTheme="minorHAnsi" w:hAnsi="Arial" w:cs="Arial"/>
          <w:i/>
          <w:color w:val="002060"/>
        </w:rPr>
      </w:pPr>
      <w:r w:rsidRPr="00AB75C8">
        <w:rPr>
          <w:rFonts w:ascii="Arial" w:eastAsiaTheme="minorHAnsi" w:hAnsi="Arial" w:cs="Arial"/>
          <w:i/>
          <w:color w:val="002060"/>
        </w:rPr>
        <w:t>We welcome the re-use, republication, and distribution of Sourcewise content. Please credit us with the following information: Used with the permission of http://</w:t>
      </w:r>
      <w:r w:rsidR="00037652">
        <w:rPr>
          <w:rFonts w:ascii="Arial" w:eastAsiaTheme="minorHAnsi" w:hAnsi="Arial" w:cs="Arial"/>
          <w:i/>
          <w:color w:val="002060"/>
        </w:rPr>
        <w:t>www.</w:t>
      </w:r>
      <w:r w:rsidRPr="00AB75C8">
        <w:rPr>
          <w:rFonts w:ascii="Arial" w:eastAsiaTheme="minorHAnsi" w:hAnsi="Arial" w:cs="Arial"/>
          <w:i/>
          <w:color w:val="002060"/>
        </w:rPr>
        <w:t>mysourcewise.com</w:t>
      </w:r>
      <w:r w:rsidR="008425A2">
        <w:rPr>
          <w:rFonts w:ascii="Arial" w:eastAsiaTheme="minorHAnsi" w:hAnsi="Arial" w:cs="Arial"/>
          <w:i/>
          <w:color w:val="002060"/>
        </w:rPr>
        <w:t>.</w:t>
      </w:r>
      <w:bookmarkStart w:id="0" w:name="_GoBack"/>
      <w:bookmarkEnd w:id="0"/>
    </w:p>
    <w:p w:rsidR="00A05898" w:rsidRPr="00A05898" w:rsidRDefault="00A05898" w:rsidP="00A05898">
      <w:pPr>
        <w:spacing w:after="0"/>
        <w:rPr>
          <w:rFonts w:ascii="Arial" w:hAnsi="Arial" w:cs="Arial"/>
        </w:rPr>
      </w:pPr>
    </w:p>
    <w:p w:rsidR="00A05898" w:rsidRPr="00A05898" w:rsidRDefault="00A05898" w:rsidP="00A05898">
      <w:pPr>
        <w:rPr>
          <w:rFonts w:ascii="Arial" w:hAnsi="Arial" w:cs="Arial"/>
        </w:rPr>
      </w:pPr>
    </w:p>
    <w:sectPr w:rsidR="00A05898" w:rsidRPr="00A05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98"/>
    <w:rsid w:val="00037652"/>
    <w:rsid w:val="00146ACB"/>
    <w:rsid w:val="008425A2"/>
    <w:rsid w:val="0085287C"/>
    <w:rsid w:val="00855628"/>
    <w:rsid w:val="00A05898"/>
    <w:rsid w:val="00A74C31"/>
    <w:rsid w:val="00AB75C8"/>
    <w:rsid w:val="00CA16AB"/>
    <w:rsid w:val="00CD1C7F"/>
    <w:rsid w:val="00D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8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75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76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65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8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75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765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6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lpinal@mysourcewis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ourcewis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Crystal Shafiabady</cp:lastModifiedBy>
  <cp:revision>3</cp:revision>
  <dcterms:created xsi:type="dcterms:W3CDTF">2017-12-29T19:04:00Z</dcterms:created>
  <dcterms:modified xsi:type="dcterms:W3CDTF">2018-01-03T22:47:00Z</dcterms:modified>
</cp:coreProperties>
</file>